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D17249">
            <w:pPr>
              <w:jc w:val="right"/>
              <w:rPr>
                <w:rFonts w:cs="Arial"/>
              </w:rPr>
            </w:pPr>
            <w:r w:rsidRPr="002E571A">
              <w:rPr>
                <w:rFonts w:cs="Arial"/>
                <w:szCs w:val="22"/>
              </w:rPr>
              <w:t xml:space="preserve">Протокол  № </w:t>
            </w:r>
            <w:r w:rsidR="00D17249">
              <w:rPr>
                <w:rFonts w:cs="Arial"/>
                <w:szCs w:val="22"/>
              </w:rPr>
              <w:t>197</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17249" w:rsidP="00D17249">
            <w:pPr>
              <w:jc w:val="right"/>
              <w:rPr>
                <w:rFonts w:cs="Arial"/>
              </w:rPr>
            </w:pPr>
            <w:r>
              <w:rPr>
                <w:rFonts w:cs="Arial"/>
                <w:szCs w:val="22"/>
              </w:rPr>
              <w:t>«17</w:t>
            </w:r>
            <w:r w:rsidR="00DE7BED" w:rsidRPr="002E571A">
              <w:rPr>
                <w:rFonts w:cs="Arial"/>
                <w:szCs w:val="22"/>
              </w:rPr>
              <w:t xml:space="preserve">» </w:t>
            </w:r>
            <w:r>
              <w:rPr>
                <w:rFonts w:cs="Arial"/>
                <w:szCs w:val="22"/>
              </w:rPr>
              <w:t>октября</w:t>
            </w:r>
            <w:r w:rsidR="00DE7BED" w:rsidRPr="002E571A">
              <w:rPr>
                <w:rFonts w:cs="Arial"/>
                <w:szCs w:val="22"/>
              </w:rPr>
              <w:t xml:space="preserve">  </w:t>
            </w:r>
            <w:r>
              <w:rPr>
                <w:rFonts w:cs="Arial"/>
                <w:szCs w:val="22"/>
              </w:rPr>
              <w:t>2018</w:t>
            </w:r>
            <w:r w:rsidR="00DE7BED" w:rsidRPr="002E571A">
              <w:rPr>
                <w:rFonts w:cs="Arial"/>
                <w:szCs w:val="22"/>
              </w:rPr>
              <w:t xml:space="preserve"> г.</w:t>
            </w:r>
          </w:p>
        </w:tc>
      </w:tr>
    </w:tbl>
    <w:p w:rsidR="00A51529" w:rsidRDefault="00A03AA2" w:rsidP="00A51529">
      <w:pPr>
        <w:rPr>
          <w:rFonts w:cs="Arial"/>
          <w:szCs w:val="22"/>
        </w:rPr>
      </w:pPr>
      <w:r w:rsidRPr="00EA51C2">
        <w:rPr>
          <w:rFonts w:cs="Arial"/>
          <w:szCs w:val="22"/>
        </w:rPr>
        <w:t>ПДО №</w:t>
      </w:r>
      <w:r w:rsidR="00B644D7">
        <w:rPr>
          <w:rFonts w:cs="Arial"/>
          <w:szCs w:val="22"/>
        </w:rPr>
        <w:t xml:space="preserve"> </w:t>
      </w:r>
      <w:r w:rsidR="00B644D7" w:rsidRPr="00B644D7">
        <w:rPr>
          <w:rFonts w:cs="Arial"/>
          <w:szCs w:val="22"/>
        </w:rPr>
        <w:t>510-ОВ-2018</w:t>
      </w:r>
      <w:r w:rsidR="00D17249">
        <w:rPr>
          <w:rFonts w:cs="Arial"/>
          <w:szCs w:val="22"/>
        </w:rPr>
        <w:t xml:space="preserve"> от «17» октября 2018г.</w:t>
      </w:r>
      <w:r w:rsidRPr="005F56FA">
        <w:rPr>
          <w:rFonts w:cs="Arial"/>
          <w:szCs w:val="22"/>
        </w:rPr>
        <w:t>_________________</w:t>
      </w:r>
    </w:p>
    <w:p w:rsidR="003224E0" w:rsidRPr="00A51529" w:rsidRDefault="003224E0" w:rsidP="00A51529">
      <w:pPr>
        <w:rPr>
          <w:rFonts w:cs="Arial"/>
          <w:szCs w:val="22"/>
        </w:rPr>
      </w:pPr>
    </w:p>
    <w:p w:rsidR="00351171" w:rsidRPr="00351171" w:rsidRDefault="00351171" w:rsidP="00351171">
      <w:pPr>
        <w:ind w:firstLine="720"/>
        <w:jc w:val="both"/>
        <w:rPr>
          <w:rFonts w:cs="Arial"/>
          <w:b/>
          <w:sz w:val="24"/>
        </w:rPr>
      </w:pPr>
      <w:r w:rsidRPr="00351171">
        <w:rPr>
          <w:rFonts w:cs="Arial"/>
          <w:b/>
          <w:sz w:val="24"/>
        </w:rPr>
        <w:t>ОАО «Славнефть-ЯНОС»</w:t>
      </w:r>
      <w:r w:rsidRPr="00351171">
        <w:rPr>
          <w:rFonts w:cs="Arial"/>
          <w:sz w:val="24"/>
        </w:rPr>
        <w:t xml:space="preserve"> (далее – </w:t>
      </w:r>
      <w:r w:rsidRPr="00B70918">
        <w:rPr>
          <w:rFonts w:cs="Arial"/>
          <w:szCs w:val="22"/>
        </w:rPr>
        <w:t xml:space="preserve">Общество) приглашает вас сделать предложение (оферту) на заключение договора на </w:t>
      </w:r>
      <w:r w:rsidR="00450F0B">
        <w:rPr>
          <w:rStyle w:val="aff7"/>
          <w:rFonts w:ascii="Arial" w:hAnsi="Arial" w:cs="Arial"/>
          <w:sz w:val="22"/>
          <w:szCs w:val="22"/>
        </w:rPr>
        <w:t>оказание</w:t>
      </w:r>
      <w:r w:rsidRPr="00B70918">
        <w:rPr>
          <w:rStyle w:val="aff7"/>
          <w:rFonts w:ascii="Arial" w:hAnsi="Arial" w:cs="Arial"/>
          <w:b/>
          <w:sz w:val="22"/>
          <w:szCs w:val="22"/>
        </w:rPr>
        <w:t xml:space="preserve"> </w:t>
      </w:r>
      <w:r w:rsidRPr="00B70918">
        <w:rPr>
          <w:rFonts w:cs="Arial"/>
          <w:b/>
          <w:szCs w:val="22"/>
        </w:rPr>
        <w:t>услуг</w:t>
      </w:r>
      <w:r w:rsidR="00546633">
        <w:rPr>
          <w:rFonts w:cs="Arial"/>
          <w:b/>
          <w:szCs w:val="22"/>
        </w:rPr>
        <w:t xml:space="preserve"> по</w:t>
      </w:r>
      <w:r w:rsidR="00B644D7">
        <w:rPr>
          <w:rFonts w:cs="Arial"/>
          <w:b/>
          <w:szCs w:val="22"/>
        </w:rPr>
        <w:t xml:space="preserve"> </w:t>
      </w:r>
      <w:r w:rsidR="00A51529" w:rsidRPr="00A51529">
        <w:rPr>
          <w:rFonts w:cs="Arial"/>
          <w:b/>
          <w:szCs w:val="22"/>
        </w:rPr>
        <w:t>обучению и аттестации специалистов Заказчика по неразрушающим методам контроля в соответствии с ПБ 03-440-02 «Правила аттестации персонала в области неразрушающего контроля</w:t>
      </w:r>
      <w:r w:rsidR="00546633">
        <w:rPr>
          <w:rFonts w:cs="Arial"/>
          <w:b/>
          <w:szCs w:val="22"/>
        </w:rPr>
        <w:t>»</w:t>
      </w:r>
      <w:r w:rsidRPr="00351171">
        <w:rPr>
          <w:rFonts w:cs="Arial"/>
          <w:b/>
          <w:sz w:val="24"/>
        </w:rPr>
        <w:t>.</w:t>
      </w:r>
    </w:p>
    <w:p w:rsidR="007D6C8C" w:rsidRPr="001D2186" w:rsidRDefault="00DE7BED" w:rsidP="003224E0">
      <w:pPr>
        <w:spacing w:before="0"/>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B644D7"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наименьшая стоимость предложения</w:t>
      </w:r>
      <w:r w:rsidR="007D6C8C" w:rsidRPr="003B4FD5">
        <w:rPr>
          <w:rFonts w:cs="Arial"/>
          <w:szCs w:val="22"/>
        </w:rPr>
        <w:t>.</w:t>
      </w:r>
    </w:p>
    <w:p w:rsidR="00DE7BED" w:rsidRPr="002E571A" w:rsidRDefault="00DE7BED" w:rsidP="003224E0">
      <w:pPr>
        <w:spacing w:before="0"/>
        <w:ind w:firstLine="720"/>
        <w:jc w:val="both"/>
        <w:rPr>
          <w:rFonts w:cs="Arial"/>
          <w:szCs w:val="22"/>
        </w:rPr>
      </w:pPr>
      <w:r w:rsidRPr="002E571A">
        <w:rPr>
          <w:rFonts w:cs="Arial"/>
          <w:szCs w:val="22"/>
        </w:rPr>
        <w:t>Оферта должна быть представлена на всю номенклатуру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3224E0">
      <w:pPr>
        <w:spacing w:before="0"/>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936EA" w:rsidRPr="002E571A" w:rsidRDefault="00A936EA" w:rsidP="003224E0">
      <w:pPr>
        <w:spacing w:before="0"/>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3224E0">
      <w:pPr>
        <w:spacing w:before="0"/>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695634" w:rsidRDefault="00695634" w:rsidP="003224E0">
      <w:pPr>
        <w:spacing w:before="0"/>
        <w:ind w:firstLine="720"/>
        <w:jc w:val="both"/>
        <w:rPr>
          <w:rFonts w:cs="Arial"/>
          <w:szCs w:val="22"/>
        </w:rPr>
      </w:pPr>
      <w:r w:rsidRPr="00695634">
        <w:rPr>
          <w:szCs w:val="22"/>
        </w:rPr>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3224E0">
      <w:pPr>
        <w:spacing w:before="0"/>
        <w:ind w:firstLine="720"/>
        <w:jc w:val="both"/>
        <w:rPr>
          <w:rFonts w:cs="Arial"/>
          <w:szCs w:val="22"/>
        </w:rPr>
      </w:pPr>
      <w:r w:rsidRPr="002E571A">
        <w:rPr>
          <w:rFonts w:cs="Arial"/>
          <w:szCs w:val="22"/>
        </w:rPr>
        <w:t xml:space="preserve">Тендер проводится в </w:t>
      </w:r>
      <w:r w:rsidR="00C66579">
        <w:rPr>
          <w:rFonts w:cs="Arial"/>
          <w:szCs w:val="22"/>
        </w:rPr>
        <w:t>один этап</w:t>
      </w:r>
      <w:r w:rsidRPr="002E571A">
        <w:rPr>
          <w:rFonts w:cs="Arial"/>
          <w:szCs w:val="22"/>
        </w:rPr>
        <w:t>: оценка техническо</w:t>
      </w:r>
      <w:r w:rsidR="00C66579">
        <w:rPr>
          <w:rFonts w:cs="Arial"/>
          <w:szCs w:val="22"/>
        </w:rPr>
        <w:t xml:space="preserve">-коммерческой </w:t>
      </w:r>
      <w:r w:rsidRPr="002E571A">
        <w:rPr>
          <w:rFonts w:cs="Arial"/>
          <w:szCs w:val="22"/>
        </w:rPr>
        <w:t>части оферт.</w:t>
      </w:r>
    </w:p>
    <w:p w:rsidR="00DE7BED" w:rsidRPr="002E571A" w:rsidRDefault="00DE7BED" w:rsidP="003224E0">
      <w:pPr>
        <w:pStyle w:val="a5"/>
        <w:numPr>
          <w:ilvl w:val="0"/>
          <w:numId w:val="0"/>
        </w:numPr>
        <w:tabs>
          <w:tab w:val="left" w:pos="284"/>
        </w:tabs>
        <w:spacing w:before="0"/>
        <w:ind w:firstLine="709"/>
      </w:pPr>
      <w:r w:rsidRPr="002E571A">
        <w:t>У участников закупки могут быть запрошены уточнения оферт</w:t>
      </w:r>
      <w:r w:rsidR="00C66579">
        <w:t>ы</w:t>
      </w:r>
      <w:r w:rsidRPr="002E571A">
        <w:t xml:space="preserve">. </w:t>
      </w:r>
      <w:r w:rsidR="00C66579">
        <w:t>О</w:t>
      </w:r>
      <w:r w:rsidRPr="002E571A">
        <w:t>ферт</w:t>
      </w:r>
      <w:r w:rsidR="00214324">
        <w:t>ы</w:t>
      </w:r>
      <w:r w:rsidRPr="002E571A">
        <w:t xml:space="preserve">, поступившие в Общество позже установленного срока, к рассмотрению не принимаются. </w:t>
      </w:r>
    </w:p>
    <w:p w:rsidR="00DE7BED" w:rsidRPr="002E571A" w:rsidRDefault="00DE7BED" w:rsidP="003224E0">
      <w:pPr>
        <w:pStyle w:val="a5"/>
        <w:numPr>
          <w:ilvl w:val="0"/>
          <w:numId w:val="0"/>
        </w:numPr>
        <w:tabs>
          <w:tab w:val="left" w:pos="284"/>
        </w:tabs>
        <w:spacing w:before="0"/>
        <w:ind w:firstLine="709"/>
      </w:pPr>
      <w:r w:rsidRPr="002E571A">
        <w:t>В ходе оценки оферт Обществом вскрывается и рассматривается последняя</w:t>
      </w:r>
      <w:r w:rsidR="00DD4C79">
        <w:t>,</w:t>
      </w:r>
      <w:r w:rsidRPr="002E571A">
        <w:t xml:space="preserve"> из принятых</w:t>
      </w:r>
      <w:r w:rsidR="00DD4C79">
        <w:t>,</w:t>
      </w:r>
      <w:r w:rsidRPr="002E571A">
        <w:t xml:space="preserve"> оферт</w:t>
      </w:r>
      <w:r w:rsidR="00C66579">
        <w:t>а</w:t>
      </w:r>
      <w:r w:rsidRPr="002E571A">
        <w:t xml:space="preserve"> участника закупки, допущенного до этапа оценки.</w:t>
      </w:r>
    </w:p>
    <w:p w:rsidR="00CE653A" w:rsidRDefault="007F471A" w:rsidP="003224E0">
      <w:pPr>
        <w:pStyle w:val="a5"/>
        <w:numPr>
          <w:ilvl w:val="0"/>
          <w:numId w:val="0"/>
        </w:numPr>
        <w:tabs>
          <w:tab w:val="left" w:pos="284"/>
        </w:tabs>
        <w:spacing w:before="0"/>
        <w:ind w:firstLine="709"/>
      </w:pPr>
      <w:r w:rsidRPr="002E571A">
        <w:t>Участникам закупки будет предложено повысить привлекательность своих оферт путем предоставления улучшенных оферт, либо в ходе коммерческих переговоров. О порядке и сроках предоставления улучшенных оферт и/или проведения коммерческих переговоров участники закупки будут оповещены дополнительно. Если участник закупки не предоставит улучшенную оферт</w:t>
      </w:r>
      <w:r w:rsidR="00481034">
        <w:t>у</w:t>
      </w:r>
      <w:r w:rsidRPr="002E571A">
        <w:t xml:space="preserve"> и/или откажется от участия в коммерческих переговорах, действующей будет считаться последняя из поданных им оферт.</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оферт</w:t>
      </w:r>
      <w:r w:rsidR="00481034">
        <w:t>а</w:t>
      </w:r>
      <w:r w:rsidR="00DE7BED" w:rsidRPr="002E571A">
        <w:t>.</w:t>
      </w:r>
      <w:r w:rsidR="00CE653A">
        <w:t xml:space="preserve"> </w:t>
      </w:r>
    </w:p>
    <w:p w:rsidR="00DE7BED" w:rsidRDefault="00CE653A" w:rsidP="003224E0">
      <w:pPr>
        <w:pStyle w:val="a5"/>
        <w:numPr>
          <w:ilvl w:val="0"/>
          <w:numId w:val="0"/>
        </w:numPr>
        <w:tabs>
          <w:tab w:val="left" w:pos="284"/>
        </w:tabs>
        <w:spacing w:before="0"/>
        <w:ind w:firstLine="709"/>
      </w:pPr>
      <w:r w:rsidRPr="00695634">
        <w:t>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95634" w:rsidRDefault="00695634" w:rsidP="00054605">
      <w:pPr>
        <w:ind w:firstLine="720"/>
        <w:jc w:val="both"/>
        <w:rPr>
          <w:rFonts w:cs="Arial"/>
          <w:szCs w:val="22"/>
        </w:rPr>
      </w:pPr>
      <w:r w:rsidRPr="00695634">
        <w:rPr>
          <w:i/>
          <w:szCs w:val="22"/>
        </w:rPr>
        <w:lastRenderedPageBreak/>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95634">
        <w:rPr>
          <w:rFonts w:cs="Arial"/>
          <w:szCs w:val="22"/>
        </w:rPr>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695634">
        <w:rPr>
          <w:rFonts w:cs="Arial"/>
          <w:b/>
          <w:szCs w:val="22"/>
        </w:rPr>
        <w:t>30</w:t>
      </w:r>
      <w:r w:rsidR="00230908" w:rsidRPr="000B32AD">
        <w:rPr>
          <w:rFonts w:cs="Arial"/>
          <w:b/>
          <w:szCs w:val="22"/>
        </w:rPr>
        <w:t xml:space="preserve"> </w:t>
      </w:r>
      <w:r w:rsidR="00B23077">
        <w:rPr>
          <w:rFonts w:cs="Arial"/>
          <w:b/>
          <w:szCs w:val="22"/>
        </w:rPr>
        <w:t>ноября</w:t>
      </w:r>
      <w:r w:rsidR="00230908" w:rsidRPr="000B32AD">
        <w:rPr>
          <w:rFonts w:cs="Arial"/>
          <w:b/>
          <w:szCs w:val="22"/>
        </w:rPr>
        <w:t xml:space="preserve"> 201</w:t>
      </w:r>
      <w:r w:rsidR="00695634">
        <w:rPr>
          <w:rFonts w:cs="Arial"/>
          <w:b/>
          <w:szCs w:val="22"/>
        </w:rPr>
        <w:t>8</w:t>
      </w:r>
      <w:r w:rsidR="00230908" w:rsidRPr="000B32AD">
        <w:rPr>
          <w:rFonts w:cs="Arial"/>
          <w:b/>
          <w:szCs w:val="22"/>
        </w:rPr>
        <w:t>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F87D94" w:rsidRDefault="00DE7BED" w:rsidP="00DE7BED">
      <w:pPr>
        <w:ind w:firstLine="720"/>
        <w:jc w:val="both"/>
        <w:rPr>
          <w:rFonts w:cs="Arial"/>
          <w:szCs w:val="22"/>
        </w:rPr>
      </w:pPr>
      <w:r w:rsidRPr="00F87D94">
        <w:rPr>
          <w:rFonts w:cs="Arial"/>
          <w:szCs w:val="22"/>
        </w:rPr>
        <w:t>Офертой контрагента будет считаться следующий комплект документов:</w:t>
      </w:r>
    </w:p>
    <w:p w:rsidR="003224E0" w:rsidRDefault="003224E0" w:rsidP="003224E0">
      <w:pPr>
        <w:pStyle w:val="af5"/>
        <w:numPr>
          <w:ilvl w:val="0"/>
          <w:numId w:val="16"/>
        </w:numPr>
        <w:tabs>
          <w:tab w:val="clear" w:pos="720"/>
          <w:tab w:val="num" w:pos="993"/>
        </w:tabs>
        <w:suppressAutoHyphens w:val="0"/>
        <w:ind w:left="993" w:hanging="426"/>
        <w:jc w:val="both"/>
        <w:rPr>
          <w:rFonts w:ascii="Arial" w:hAnsi="Arial" w:cs="Arial"/>
          <w:sz w:val="22"/>
          <w:szCs w:val="22"/>
        </w:rPr>
      </w:pPr>
      <w:r w:rsidRPr="003224E0">
        <w:rPr>
          <w:rFonts w:ascii="Arial" w:hAnsi="Arial" w:cs="Arial"/>
          <w:sz w:val="22"/>
          <w:szCs w:val="22"/>
        </w:rPr>
        <w:t>Извещение о согласии сделать оферту (Форма №4 к настоящему ПДО);</w:t>
      </w:r>
    </w:p>
    <w:p w:rsidR="003224E0" w:rsidRPr="003224E0" w:rsidRDefault="00351171" w:rsidP="003224E0">
      <w:pPr>
        <w:pStyle w:val="af5"/>
        <w:numPr>
          <w:ilvl w:val="0"/>
          <w:numId w:val="16"/>
        </w:numPr>
        <w:tabs>
          <w:tab w:val="clear" w:pos="720"/>
          <w:tab w:val="num" w:pos="993"/>
        </w:tabs>
        <w:suppressAutoHyphens w:val="0"/>
        <w:ind w:left="993" w:hanging="426"/>
        <w:jc w:val="both"/>
        <w:rPr>
          <w:rFonts w:ascii="Arial" w:hAnsi="Arial" w:cs="Arial"/>
          <w:sz w:val="22"/>
          <w:szCs w:val="22"/>
        </w:rPr>
      </w:pPr>
      <w:r w:rsidRPr="00F87D94">
        <w:rPr>
          <w:rFonts w:ascii="Arial" w:hAnsi="Arial" w:cs="Arial"/>
          <w:sz w:val="22"/>
          <w:szCs w:val="22"/>
        </w:rPr>
        <w:t>Предложение о заключении договора (безотзывная оферта) (</w:t>
      </w:r>
      <w:r w:rsidR="002F25C4" w:rsidRPr="00F87D94">
        <w:rPr>
          <w:rFonts w:ascii="Arial" w:hAnsi="Arial" w:cs="Arial"/>
          <w:sz w:val="22"/>
          <w:szCs w:val="22"/>
        </w:rPr>
        <w:t>Форма №5</w:t>
      </w:r>
      <w:r w:rsidRPr="00F87D94">
        <w:rPr>
          <w:rFonts w:ascii="Arial" w:hAnsi="Arial" w:cs="Arial"/>
          <w:sz w:val="22"/>
          <w:szCs w:val="22"/>
        </w:rPr>
        <w:t xml:space="preserve"> </w:t>
      </w:r>
      <w:r w:rsidR="002F25C4" w:rsidRPr="00F87D94">
        <w:rPr>
          <w:rFonts w:ascii="Arial" w:hAnsi="Arial" w:cs="Arial"/>
          <w:sz w:val="22"/>
          <w:szCs w:val="22"/>
        </w:rPr>
        <w:t xml:space="preserve">к </w:t>
      </w:r>
      <w:r w:rsidRPr="00F87D94">
        <w:rPr>
          <w:rFonts w:ascii="Arial" w:hAnsi="Arial" w:cs="Arial"/>
          <w:sz w:val="22"/>
          <w:szCs w:val="22"/>
        </w:rPr>
        <w:t>настояще</w:t>
      </w:r>
      <w:r w:rsidR="002F25C4" w:rsidRPr="00F87D94">
        <w:rPr>
          <w:rFonts w:ascii="Arial" w:hAnsi="Arial" w:cs="Arial"/>
          <w:sz w:val="22"/>
          <w:szCs w:val="22"/>
        </w:rPr>
        <w:t>му</w:t>
      </w:r>
      <w:r w:rsidRPr="00F87D94">
        <w:rPr>
          <w:rFonts w:ascii="Arial" w:hAnsi="Arial" w:cs="Arial"/>
          <w:sz w:val="22"/>
          <w:szCs w:val="22"/>
        </w:rPr>
        <w:t xml:space="preserve"> ПДО);</w:t>
      </w:r>
    </w:p>
    <w:p w:rsidR="00351171" w:rsidRPr="00F87D94" w:rsidRDefault="00351171" w:rsidP="00351171">
      <w:pPr>
        <w:numPr>
          <w:ilvl w:val="0"/>
          <w:numId w:val="12"/>
        </w:numPr>
        <w:tabs>
          <w:tab w:val="clear" w:pos="720"/>
          <w:tab w:val="num" w:pos="644"/>
          <w:tab w:val="num" w:pos="993"/>
        </w:tabs>
        <w:autoSpaceDE w:val="0"/>
        <w:spacing w:before="0"/>
        <w:ind w:left="993" w:hanging="426"/>
        <w:jc w:val="both"/>
        <w:rPr>
          <w:iCs/>
          <w:szCs w:val="22"/>
        </w:rPr>
      </w:pPr>
      <w:r w:rsidRPr="00F87D94">
        <w:rPr>
          <w:szCs w:val="22"/>
        </w:rPr>
        <w:t>Договор с Приложениями к нему, подписанные и скрепленные печатью организации в редакции Заказчика, в 2-х экземплярах (</w:t>
      </w:r>
      <w:r w:rsidR="002F25C4" w:rsidRPr="00F87D94">
        <w:rPr>
          <w:szCs w:val="22"/>
        </w:rPr>
        <w:t>Форма №3</w:t>
      </w:r>
      <w:r w:rsidRPr="00F87D94">
        <w:rPr>
          <w:szCs w:val="22"/>
        </w:rPr>
        <w:t xml:space="preserve"> к ПДО);</w:t>
      </w:r>
    </w:p>
    <w:p w:rsidR="00351171" w:rsidRDefault="00351171" w:rsidP="00351171">
      <w:pPr>
        <w:numPr>
          <w:ilvl w:val="0"/>
          <w:numId w:val="12"/>
        </w:numPr>
        <w:tabs>
          <w:tab w:val="clear" w:pos="720"/>
          <w:tab w:val="num" w:pos="644"/>
          <w:tab w:val="num" w:pos="993"/>
        </w:tabs>
        <w:autoSpaceDE w:val="0"/>
        <w:spacing w:before="0"/>
        <w:ind w:left="993" w:hanging="426"/>
        <w:jc w:val="both"/>
        <w:rPr>
          <w:szCs w:val="22"/>
        </w:rPr>
      </w:pPr>
      <w:r w:rsidRPr="00F87D94">
        <w:rPr>
          <w:szCs w:val="22"/>
        </w:rPr>
        <w:t>Перечень аффилированных организаций (</w:t>
      </w:r>
      <w:r w:rsidR="002F25C4" w:rsidRPr="00F87D94">
        <w:rPr>
          <w:szCs w:val="22"/>
        </w:rPr>
        <w:t>Форма №6</w:t>
      </w:r>
      <w:r w:rsidRPr="00F87D94">
        <w:rPr>
          <w:szCs w:val="22"/>
        </w:rPr>
        <w:t xml:space="preserve"> к настоящему ПДО);</w:t>
      </w:r>
    </w:p>
    <w:p w:rsidR="001B2BBE" w:rsidRPr="001B2BBE" w:rsidRDefault="00576A7A" w:rsidP="00351171">
      <w:pPr>
        <w:numPr>
          <w:ilvl w:val="0"/>
          <w:numId w:val="12"/>
        </w:numPr>
        <w:tabs>
          <w:tab w:val="clear" w:pos="720"/>
          <w:tab w:val="num" w:pos="644"/>
          <w:tab w:val="num" w:pos="993"/>
        </w:tabs>
        <w:autoSpaceDE w:val="0"/>
        <w:spacing w:before="0"/>
        <w:ind w:left="993" w:hanging="426"/>
        <w:jc w:val="both"/>
        <w:rPr>
          <w:szCs w:val="22"/>
        </w:rPr>
      </w:pPr>
      <w:r>
        <w:rPr>
          <w:szCs w:val="22"/>
        </w:rPr>
        <w:t>Письмо в свободной форме о возможности проведения о</w:t>
      </w:r>
      <w:r w:rsidRPr="00576A7A">
        <w:rPr>
          <w:szCs w:val="22"/>
        </w:rPr>
        <w:t>бучени</w:t>
      </w:r>
      <w:r>
        <w:rPr>
          <w:szCs w:val="22"/>
        </w:rPr>
        <w:t>я</w:t>
      </w:r>
      <w:r w:rsidRPr="00576A7A">
        <w:rPr>
          <w:szCs w:val="22"/>
        </w:rPr>
        <w:t xml:space="preserve"> и аттестаци</w:t>
      </w:r>
      <w:r>
        <w:rPr>
          <w:szCs w:val="22"/>
        </w:rPr>
        <w:t>и</w:t>
      </w:r>
      <w:r w:rsidRPr="00576A7A">
        <w:rPr>
          <w:szCs w:val="22"/>
        </w:rPr>
        <w:t xml:space="preserve"> </w:t>
      </w:r>
      <w:r>
        <w:rPr>
          <w:szCs w:val="22"/>
        </w:rPr>
        <w:t>специалистов Заказчика</w:t>
      </w:r>
      <w:r w:rsidRPr="00576A7A">
        <w:rPr>
          <w:szCs w:val="22"/>
        </w:rPr>
        <w:t xml:space="preserve"> на ОАО «Славнефть-ЯНОС»</w:t>
      </w:r>
      <w:r w:rsidR="001B2BBE" w:rsidRPr="00576A7A">
        <w:rPr>
          <w:szCs w:val="22"/>
        </w:rPr>
        <w:t>;</w:t>
      </w:r>
    </w:p>
    <w:p w:rsidR="00576A7A" w:rsidRPr="00576A7A" w:rsidRDefault="00576A7A" w:rsidP="00576A7A">
      <w:pPr>
        <w:numPr>
          <w:ilvl w:val="0"/>
          <w:numId w:val="12"/>
        </w:numPr>
        <w:tabs>
          <w:tab w:val="clear" w:pos="720"/>
          <w:tab w:val="num" w:pos="644"/>
          <w:tab w:val="num" w:pos="993"/>
        </w:tabs>
        <w:autoSpaceDE w:val="0"/>
        <w:spacing w:before="0"/>
        <w:ind w:left="993" w:hanging="426"/>
        <w:jc w:val="both"/>
        <w:rPr>
          <w:szCs w:val="22"/>
        </w:rPr>
      </w:pPr>
      <w:r w:rsidRPr="00576A7A">
        <w:rPr>
          <w:szCs w:val="22"/>
        </w:rPr>
        <w:t xml:space="preserve">Письмо в свободной форме о возможности проведения обучения и аттестации специалистов Заказчика </w:t>
      </w:r>
      <w:r>
        <w:rPr>
          <w:szCs w:val="22"/>
        </w:rPr>
        <w:t>по всем заявленным видам неразрушающего контроля</w:t>
      </w:r>
      <w:r w:rsidRPr="00576A7A">
        <w:rPr>
          <w:szCs w:val="22"/>
        </w:rPr>
        <w:t>;</w:t>
      </w:r>
    </w:p>
    <w:p w:rsidR="00576A7A" w:rsidRPr="00576A7A" w:rsidRDefault="00576A7A" w:rsidP="00576A7A">
      <w:pPr>
        <w:numPr>
          <w:ilvl w:val="0"/>
          <w:numId w:val="12"/>
        </w:numPr>
        <w:tabs>
          <w:tab w:val="clear" w:pos="720"/>
          <w:tab w:val="num" w:pos="644"/>
          <w:tab w:val="num" w:pos="993"/>
        </w:tabs>
        <w:autoSpaceDE w:val="0"/>
        <w:spacing w:before="0"/>
        <w:ind w:left="993" w:hanging="426"/>
        <w:jc w:val="both"/>
        <w:rPr>
          <w:szCs w:val="22"/>
        </w:rPr>
      </w:pPr>
      <w:r w:rsidRPr="00576A7A">
        <w:rPr>
          <w:szCs w:val="22"/>
        </w:rPr>
        <w:t>Письмо в свободной форме о возможности проведения обучения и проверки знаний правил безопасности Ростехнадзора России в соответствии с заявленными объектами контроля</w:t>
      </w:r>
      <w:r>
        <w:rPr>
          <w:szCs w:val="22"/>
        </w:rPr>
        <w:t>;</w:t>
      </w:r>
    </w:p>
    <w:p w:rsidR="00351171" w:rsidRPr="00F87D94" w:rsidRDefault="00576A7A" w:rsidP="00351171">
      <w:pPr>
        <w:numPr>
          <w:ilvl w:val="0"/>
          <w:numId w:val="12"/>
        </w:numPr>
        <w:tabs>
          <w:tab w:val="clear" w:pos="720"/>
          <w:tab w:val="num" w:pos="644"/>
          <w:tab w:val="num" w:pos="993"/>
        </w:tabs>
        <w:autoSpaceDE w:val="0"/>
        <w:spacing w:before="0"/>
        <w:ind w:left="993" w:hanging="426"/>
        <w:jc w:val="both"/>
        <w:rPr>
          <w:szCs w:val="22"/>
        </w:rPr>
      </w:pPr>
      <w:r w:rsidRPr="00576A7A">
        <w:rPr>
          <w:szCs w:val="22"/>
        </w:rPr>
        <w:t>Копия документа, подтверждающего, что контрагент является Экзаменационным Центром Независимого органа по аттестации персонала в области неразрушающего контроля в соответствии с ПБ 03-440-02 «Правила аттестации персонала в области неразрушающего контроля», заверенная печатью и подписью руководителя организации</w:t>
      </w:r>
      <w:r>
        <w:rPr>
          <w:szCs w:val="22"/>
        </w:rPr>
        <w:t>;</w:t>
      </w:r>
    </w:p>
    <w:p w:rsidR="00351171" w:rsidRPr="00F87D94" w:rsidRDefault="00652B1A" w:rsidP="00351171">
      <w:pPr>
        <w:numPr>
          <w:ilvl w:val="0"/>
          <w:numId w:val="12"/>
        </w:numPr>
        <w:tabs>
          <w:tab w:val="clear" w:pos="720"/>
          <w:tab w:val="num" w:pos="644"/>
          <w:tab w:val="num" w:pos="993"/>
        </w:tabs>
        <w:autoSpaceDE w:val="0"/>
        <w:spacing w:before="0"/>
        <w:ind w:left="993" w:hanging="426"/>
        <w:jc w:val="both"/>
        <w:rPr>
          <w:szCs w:val="22"/>
        </w:rPr>
      </w:pPr>
      <w:r w:rsidRPr="00652B1A">
        <w:rPr>
          <w:szCs w:val="22"/>
        </w:rPr>
        <w:t>Копия лицензии на осуществление образовательной деятельности заверенная печатью и подписью руководителя организации</w:t>
      </w:r>
      <w:r>
        <w:rPr>
          <w:szCs w:val="22"/>
        </w:rPr>
        <w:t>;</w:t>
      </w:r>
      <w:r w:rsidRPr="00652B1A">
        <w:rPr>
          <w:szCs w:val="22"/>
        </w:rPr>
        <w:t xml:space="preserve"> </w:t>
      </w:r>
    </w:p>
    <w:p w:rsidR="00DD4C79" w:rsidRPr="00F87D94" w:rsidRDefault="00DD4C79" w:rsidP="00DD4C79">
      <w:pPr>
        <w:pStyle w:val="ac"/>
        <w:numPr>
          <w:ilvl w:val="0"/>
          <w:numId w:val="12"/>
        </w:numPr>
        <w:tabs>
          <w:tab w:val="clear" w:pos="720"/>
          <w:tab w:val="num" w:pos="993"/>
        </w:tabs>
        <w:ind w:left="993" w:hanging="426"/>
        <w:jc w:val="both"/>
        <w:rPr>
          <w:rFonts w:cs="Arial"/>
          <w:szCs w:val="22"/>
        </w:rPr>
      </w:pPr>
      <w:r w:rsidRPr="00F87D94">
        <w:rPr>
          <w:rFonts w:cs="Arial"/>
          <w:szCs w:val="22"/>
        </w:rPr>
        <w:t xml:space="preserve">Письмо подтверждающее отсутствие изменений в уставных и регистрационных документах контрагента (по форме № </w:t>
      </w:r>
      <w:r w:rsidR="002F25C4" w:rsidRPr="00F87D94">
        <w:rPr>
          <w:rFonts w:cs="Arial"/>
          <w:szCs w:val="22"/>
        </w:rPr>
        <w:t>8</w:t>
      </w:r>
      <w:r w:rsidRPr="00F87D94">
        <w:rPr>
          <w:rFonts w:cs="Arial"/>
          <w:szCs w:val="22"/>
        </w:rPr>
        <w:t>), в случае наличия изменений, с приложением заверенных копий измененных документов, подписанное уполномоченным лицом и заверенная печатью участника закупки)</w:t>
      </w:r>
      <w:r w:rsidR="00652B1A">
        <w:rPr>
          <w:rFonts w:cs="Arial"/>
          <w:szCs w:val="22"/>
        </w:rPr>
        <w:t xml:space="preserve"> (при необходимости)</w:t>
      </w:r>
      <w:r w:rsidRPr="00F87D94">
        <w:rPr>
          <w:rFonts w:cs="Arial"/>
          <w:szCs w:val="22"/>
        </w:rPr>
        <w:t>;</w:t>
      </w:r>
    </w:p>
    <w:p w:rsidR="00DD4C79" w:rsidRPr="00FB20B6" w:rsidRDefault="00CE653A" w:rsidP="00FB20B6">
      <w:pPr>
        <w:pStyle w:val="ac"/>
        <w:numPr>
          <w:ilvl w:val="0"/>
          <w:numId w:val="12"/>
        </w:numPr>
        <w:tabs>
          <w:tab w:val="clear" w:pos="720"/>
          <w:tab w:val="num" w:pos="993"/>
        </w:tabs>
        <w:ind w:left="993" w:hanging="426"/>
        <w:jc w:val="both"/>
        <w:rPr>
          <w:rFonts w:cs="Arial"/>
          <w:sz w:val="24"/>
        </w:rPr>
      </w:pPr>
      <w:r w:rsidRPr="00F87D9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8B0381" w:rsidRPr="00F87D94">
        <w:rPr>
          <w:rFonts w:cs="Arial"/>
          <w:szCs w:val="22"/>
        </w:rPr>
        <w:t>вариантов формы</w:t>
      </w:r>
      <w:r w:rsidRPr="00F87D94">
        <w:rPr>
          <w:rFonts w:cs="Arial"/>
          <w:szCs w:val="22"/>
        </w:rPr>
        <w:t xml:space="preserve"> № </w:t>
      </w:r>
      <w:r w:rsidR="002F25C4" w:rsidRPr="00F87D94">
        <w:rPr>
          <w:rFonts w:cs="Arial"/>
          <w:szCs w:val="22"/>
        </w:rPr>
        <w:t>7</w:t>
      </w:r>
      <w:r w:rsidRPr="00F87D94">
        <w:rPr>
          <w:rFonts w:cs="Arial"/>
          <w:szCs w:val="22"/>
        </w:rPr>
        <w:t>), подписанное уполномоченным лицом и заверенная печатью участника закупки);</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w:t>
      </w:r>
      <w:r w:rsidRPr="002E571A">
        <w:rPr>
          <w:rFonts w:cs="Arial"/>
          <w:szCs w:val="22"/>
        </w:rPr>
        <w:lastRenderedPageBreak/>
        <w:t>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EA51C2">
        <w:rPr>
          <w:rFonts w:cs="Arial"/>
          <w:szCs w:val="22"/>
        </w:rPr>
        <w:t xml:space="preserve">на ПДО </w:t>
      </w:r>
      <w:r w:rsidR="003523B8" w:rsidRPr="00EA51C2">
        <w:rPr>
          <w:rFonts w:cs="Arial"/>
          <w:szCs w:val="22"/>
        </w:rPr>
        <w:t>№</w:t>
      </w:r>
      <w:r w:rsidR="00652B1A">
        <w:rPr>
          <w:rFonts w:cs="Arial"/>
          <w:szCs w:val="22"/>
        </w:rPr>
        <w:t xml:space="preserve"> </w:t>
      </w:r>
      <w:r w:rsidR="00652B1A" w:rsidRPr="00B644D7">
        <w:rPr>
          <w:rFonts w:cs="Arial"/>
          <w:szCs w:val="22"/>
        </w:rPr>
        <w:t>510-ОВ-2018</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D17249">
        <w:rPr>
          <w:rFonts w:cs="Arial"/>
          <w:szCs w:val="22"/>
        </w:rPr>
        <w:t>«17» октября 2018г.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 xml:space="preserve">Учитывая, что тендер проводится в </w:t>
      </w:r>
      <w:r w:rsidR="00481034">
        <w:rPr>
          <w:rFonts w:cs="Arial"/>
          <w:szCs w:val="22"/>
        </w:rPr>
        <w:t>один</w:t>
      </w:r>
      <w:r w:rsidRPr="002E571A">
        <w:rPr>
          <w:rFonts w:cs="Arial"/>
          <w:szCs w:val="22"/>
        </w:rPr>
        <w:t xml:space="preserve"> этап, участник закупки передает </w:t>
      </w:r>
      <w:r w:rsidR="00481034">
        <w:rPr>
          <w:rFonts w:cs="Arial"/>
          <w:szCs w:val="22"/>
        </w:rPr>
        <w:t>два</w:t>
      </w:r>
      <w:r w:rsidRPr="002E571A">
        <w:rPr>
          <w:rFonts w:cs="Arial"/>
          <w:szCs w:val="22"/>
        </w:rPr>
        <w:t xml:space="preserve">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пометкой «Оригинал»), содержащий оригиналы или надлежащим образом заверенные копии документов оферты;</w:t>
      </w:r>
    </w:p>
    <w:p w:rsidR="00DE7BED" w:rsidRPr="002E571A" w:rsidRDefault="00652B1A" w:rsidP="00DE7BED">
      <w:pPr>
        <w:pStyle w:val="ac"/>
        <w:numPr>
          <w:ilvl w:val="0"/>
          <w:numId w:val="2"/>
        </w:numPr>
        <w:ind w:left="1134" w:hanging="425"/>
        <w:contextualSpacing w:val="0"/>
        <w:jc w:val="both"/>
        <w:rPr>
          <w:rFonts w:cs="Arial"/>
          <w:szCs w:val="22"/>
        </w:rPr>
      </w:pPr>
      <w:r w:rsidRPr="002E571A">
        <w:rPr>
          <w:rFonts w:cs="Arial"/>
          <w:szCs w:val="22"/>
        </w:rPr>
        <w:t>второй конверт</w:t>
      </w:r>
      <w:r w:rsidR="00DE7BED" w:rsidRPr="002E571A">
        <w:rPr>
          <w:rFonts w:cs="Arial"/>
          <w:szCs w:val="22"/>
        </w:rPr>
        <w:t xml:space="preserve"> (с пометкой «Копия»), содержащий копии документов, находящихся в первом конверте;</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17249" w:rsidP="00DE7BED">
      <w:pPr>
        <w:ind w:left="708"/>
        <w:jc w:val="both"/>
        <w:rPr>
          <w:rFonts w:cs="Arial"/>
          <w:b/>
          <w:szCs w:val="22"/>
        </w:rPr>
      </w:pPr>
      <w:r>
        <w:rPr>
          <w:rFonts w:cs="Arial"/>
          <w:b/>
          <w:szCs w:val="22"/>
        </w:rPr>
        <w:t>Начало приема оферт – «17</w:t>
      </w:r>
      <w:r w:rsidR="00DE7BED" w:rsidRPr="002E571A">
        <w:rPr>
          <w:rFonts w:cs="Arial"/>
          <w:b/>
          <w:szCs w:val="22"/>
        </w:rPr>
        <w:t xml:space="preserve">» </w:t>
      </w:r>
      <w:r>
        <w:rPr>
          <w:rFonts w:cs="Arial"/>
          <w:b/>
          <w:szCs w:val="22"/>
        </w:rPr>
        <w:t>октября</w:t>
      </w:r>
      <w:r w:rsidR="00DE7BED" w:rsidRPr="002E571A">
        <w:rPr>
          <w:rFonts w:cs="Arial"/>
          <w:b/>
          <w:szCs w:val="22"/>
        </w:rPr>
        <w:t xml:space="preserve"> </w:t>
      </w:r>
      <w:r>
        <w:rPr>
          <w:rFonts w:cs="Arial"/>
          <w:b/>
          <w:szCs w:val="22"/>
        </w:rPr>
        <w:t>2018</w:t>
      </w:r>
      <w:r w:rsidR="00DE7BED"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D17249">
        <w:rPr>
          <w:rFonts w:cs="Arial"/>
          <w:b/>
          <w:szCs w:val="22"/>
        </w:rPr>
        <w:t>16</w:t>
      </w:r>
      <w:r w:rsidRPr="002E571A">
        <w:rPr>
          <w:rFonts w:cs="Arial"/>
          <w:b/>
          <w:szCs w:val="22"/>
        </w:rPr>
        <w:t>:</w:t>
      </w:r>
      <w:r w:rsidR="00D17249">
        <w:rPr>
          <w:rFonts w:cs="Arial"/>
          <w:b/>
          <w:szCs w:val="22"/>
        </w:rPr>
        <w:t>00</w:t>
      </w:r>
      <w:r w:rsidRPr="002E571A">
        <w:rPr>
          <w:rFonts w:cs="Arial"/>
          <w:b/>
          <w:szCs w:val="22"/>
        </w:rPr>
        <w:t xml:space="preserve"> «</w:t>
      </w:r>
      <w:r w:rsidR="00D17249">
        <w:rPr>
          <w:rFonts w:cs="Arial"/>
          <w:b/>
          <w:szCs w:val="22"/>
        </w:rPr>
        <w:t>25</w:t>
      </w:r>
      <w:r w:rsidRPr="002E571A">
        <w:rPr>
          <w:rFonts w:cs="Arial"/>
          <w:b/>
          <w:szCs w:val="22"/>
        </w:rPr>
        <w:t xml:space="preserve">» </w:t>
      </w:r>
      <w:r w:rsidR="00D17249">
        <w:rPr>
          <w:rFonts w:cs="Arial"/>
          <w:b/>
          <w:szCs w:val="22"/>
        </w:rPr>
        <w:t>октября</w:t>
      </w:r>
      <w:r w:rsidRPr="002E571A">
        <w:rPr>
          <w:rFonts w:cs="Arial"/>
          <w:b/>
          <w:szCs w:val="22"/>
        </w:rPr>
        <w:t xml:space="preserve"> </w:t>
      </w:r>
      <w:r w:rsidR="00D17249">
        <w:rPr>
          <w:rFonts w:cs="Arial"/>
          <w:b/>
          <w:szCs w:val="22"/>
        </w:rPr>
        <w:t>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F87D94">
        <w:rPr>
          <w:rFonts w:cs="Arial"/>
          <w:b/>
          <w:szCs w:val="22"/>
        </w:rPr>
        <w:t>30</w:t>
      </w:r>
      <w:r w:rsidRPr="002E571A">
        <w:rPr>
          <w:rFonts w:cs="Arial"/>
          <w:b/>
          <w:szCs w:val="22"/>
        </w:rPr>
        <w:t xml:space="preserve">» </w:t>
      </w:r>
      <w:r w:rsidR="00B23077">
        <w:rPr>
          <w:rFonts w:cs="Arial"/>
          <w:b/>
          <w:szCs w:val="22"/>
        </w:rPr>
        <w:t>ноябр</w:t>
      </w:r>
      <w:r w:rsidR="00652B1A">
        <w:rPr>
          <w:rFonts w:cs="Arial"/>
          <w:b/>
          <w:szCs w:val="22"/>
        </w:rPr>
        <w:t>я</w:t>
      </w:r>
      <w:r w:rsidRPr="002E571A">
        <w:rPr>
          <w:rFonts w:cs="Arial"/>
          <w:b/>
          <w:szCs w:val="22"/>
        </w:rPr>
        <w:t xml:space="preserve"> </w:t>
      </w:r>
      <w:r w:rsidR="00F87D94">
        <w:rPr>
          <w:rFonts w:cs="Arial"/>
          <w:b/>
          <w:szCs w:val="22"/>
        </w:rPr>
        <w:t>2018</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D17249">
        <w:rPr>
          <w:rFonts w:cs="Arial"/>
          <w:szCs w:val="22"/>
        </w:rPr>
        <w:t>23</w:t>
      </w:r>
      <w:r w:rsidRPr="002E571A">
        <w:rPr>
          <w:rFonts w:cs="Arial"/>
          <w:szCs w:val="22"/>
        </w:rPr>
        <w:t xml:space="preserve">» </w:t>
      </w:r>
      <w:r w:rsidR="00D17249">
        <w:rPr>
          <w:rFonts w:cs="Arial"/>
          <w:szCs w:val="22"/>
        </w:rPr>
        <w:t>октября</w:t>
      </w:r>
      <w:r w:rsidRPr="002E571A">
        <w:rPr>
          <w:rFonts w:cs="Arial"/>
          <w:szCs w:val="22"/>
        </w:rPr>
        <w:t xml:space="preserve"> </w:t>
      </w:r>
      <w:r w:rsidR="00D17249">
        <w:rPr>
          <w:rFonts w:cs="Arial"/>
          <w:szCs w:val="22"/>
        </w:rPr>
        <w:t>2018</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r w:rsidR="00FB20B6" w:rsidRPr="002E571A">
        <w:rPr>
          <w:rFonts w:cs="Arial"/>
          <w:szCs w:val="22"/>
        </w:rPr>
        <w:t>предложения без</w:t>
      </w:r>
      <w:r w:rsidRPr="002E571A">
        <w:rPr>
          <w:rFonts w:cs="Arial"/>
          <w:szCs w:val="22"/>
        </w:rPr>
        <w:t xml:space="preserve"> указания источника поступления.</w:t>
      </w:r>
    </w:p>
    <w:p w:rsidR="00D17249" w:rsidRPr="0069459D" w:rsidRDefault="00DE7BED" w:rsidP="00D17249">
      <w:pPr>
        <w:ind w:firstLine="708"/>
        <w:jc w:val="both"/>
        <w:rPr>
          <w:rFonts w:cs="Arial"/>
          <w:szCs w:val="22"/>
        </w:rPr>
      </w:pPr>
      <w:r w:rsidRPr="002E571A">
        <w:rPr>
          <w:rFonts w:cs="Arial"/>
          <w:szCs w:val="22"/>
        </w:rPr>
        <w:t xml:space="preserve">По </w:t>
      </w:r>
      <w:r w:rsidR="00695634">
        <w:rPr>
          <w:rFonts w:cs="Arial"/>
          <w:szCs w:val="22"/>
        </w:rPr>
        <w:t xml:space="preserve">всем </w:t>
      </w:r>
      <w:r w:rsidRPr="002E571A">
        <w:rPr>
          <w:rFonts w:cs="Arial"/>
          <w:szCs w:val="22"/>
        </w:rPr>
        <w:t>вопросам обращаться:</w:t>
      </w:r>
      <w:r w:rsidR="00D17249">
        <w:rPr>
          <w:rFonts w:cs="Arial"/>
          <w:szCs w:val="22"/>
        </w:rPr>
        <w:t xml:space="preserve"> </w:t>
      </w:r>
      <w:r w:rsidR="00D17249" w:rsidRPr="0069459D">
        <w:rPr>
          <w:rFonts w:cs="Arial"/>
          <w:szCs w:val="22"/>
        </w:rPr>
        <w:t>к ведущему специалисту Тендерного комитета ОАО «Славнефть-ЯНОС» Прокофьевой Елене Геннадьевне.</w:t>
      </w:r>
    </w:p>
    <w:p w:rsidR="00D17249" w:rsidRPr="0069459D" w:rsidRDefault="00D17249" w:rsidP="00D17249">
      <w:pPr>
        <w:ind w:firstLine="708"/>
        <w:jc w:val="both"/>
        <w:rPr>
          <w:rFonts w:cs="Arial"/>
          <w:szCs w:val="22"/>
        </w:rPr>
      </w:pPr>
      <w:r w:rsidRPr="0069459D">
        <w:rPr>
          <w:rFonts w:cs="Arial"/>
          <w:szCs w:val="22"/>
        </w:rPr>
        <w:t xml:space="preserve">Контактные данные: телефон: (4852) 49-90-34, E-mail: </w:t>
      </w:r>
      <w:hyperlink r:id="rId7" w:history="1">
        <w:r w:rsidRPr="0069459D">
          <w:rPr>
            <w:rStyle w:val="ae"/>
            <w:rFonts w:cs="Arial"/>
            <w:szCs w:val="22"/>
          </w:rPr>
          <w:t>ProkofievaEG@yanos.slavneft.ru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предложение ни при каких обстоятельствах не может расцениваться как публичная оферта. Соответственно, Общество не несет какой бы </w:t>
      </w:r>
      <w:r w:rsidRPr="002E571A">
        <w:rPr>
          <w:rFonts w:cs="Arial"/>
          <w:b/>
          <w:szCs w:val="22"/>
        </w:rPr>
        <w:lastRenderedPageBreak/>
        <w:t>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FB20B6"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FB20B6">
        <w:rPr>
          <w:rFonts w:cs="Arial"/>
          <w:color w:val="4F81BD" w:themeColor="accent1"/>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FB20B6"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xml:space="preserve">; нормы Процедуры закупочной </w:t>
      </w:r>
      <w:r w:rsidRPr="002E571A">
        <w:rPr>
          <w:szCs w:val="22"/>
        </w:rPr>
        <w:lastRenderedPageBreak/>
        <w:t>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EA51C2">
        <w:t>делать оферты №</w:t>
      </w:r>
      <w:r w:rsidR="00FB20B6">
        <w:t xml:space="preserve"> </w:t>
      </w:r>
      <w:r w:rsidR="00FB20B6" w:rsidRPr="00FB20B6">
        <w:t>510-ОВ-2018</w:t>
      </w:r>
      <w:r w:rsidRPr="00B445D7">
        <w:t xml:space="preserve">от </w:t>
      </w:r>
      <w:r w:rsidR="00D17249">
        <w:t>«17» октября 2018г.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25A57" w:rsidRDefault="00DE7BED" w:rsidP="004910B6">
      <w:pPr>
        <w:spacing w:before="0"/>
      </w:pPr>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FB20B6"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r w:rsidR="0015155D">
        <w:t xml:space="preserve"> с приложением №1.</w:t>
      </w:r>
    </w:p>
    <w:p w:rsidR="00DE7BED" w:rsidRDefault="0006495D" w:rsidP="006A56BD">
      <w:pPr>
        <w:spacing w:before="0"/>
      </w:pPr>
      <w:r w:rsidRPr="00B25A57">
        <w:t>6</w:t>
      </w:r>
      <w:r w:rsidR="00DE7BED" w:rsidRPr="00B25A57">
        <w:t>. Форма «Перечень аффилированных организаций» в 1 экз.</w:t>
      </w:r>
    </w:p>
    <w:p w:rsidR="006A56BD" w:rsidRPr="006A56BD" w:rsidRDefault="006A56BD" w:rsidP="006A56BD">
      <w:pPr>
        <w:spacing w:before="0"/>
        <w:jc w:val="both"/>
        <w:rPr>
          <w:rFonts w:cs="Arial"/>
          <w:bCs/>
          <w:szCs w:val="22"/>
        </w:rPr>
      </w:pPr>
      <w:r>
        <w:rPr>
          <w:rFonts w:cs="Arial"/>
          <w:bCs/>
          <w:szCs w:val="22"/>
        </w:rPr>
        <w:t>7</w:t>
      </w:r>
      <w:r w:rsidRPr="006A56BD">
        <w:rPr>
          <w:rFonts w:cs="Arial"/>
          <w:bCs/>
          <w:szCs w:val="22"/>
        </w:rPr>
        <w:t xml:space="preserve">. </w:t>
      </w:r>
      <w:r w:rsidR="002F25C4" w:rsidRPr="006A56BD">
        <w:rPr>
          <w:rFonts w:cs="Arial"/>
          <w:bCs/>
          <w:szCs w:val="22"/>
        </w:rPr>
        <w:t xml:space="preserve">Форма № </w:t>
      </w:r>
      <w:r w:rsidR="002F25C4">
        <w:rPr>
          <w:rFonts w:cs="Arial"/>
          <w:bCs/>
          <w:szCs w:val="22"/>
        </w:rPr>
        <w:t>7 «</w:t>
      </w:r>
      <w:r w:rsidRPr="006A56BD">
        <w:rPr>
          <w:rFonts w:cs="Arial"/>
          <w:bCs/>
          <w:szCs w:val="22"/>
        </w:rPr>
        <w:t>Варианты образцов письменной информации, подтверждающей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подтверждающей факт одобрения данной сделки уполномоченным органом управления контрагента</w:t>
      </w:r>
      <w:r w:rsidR="002F25C4">
        <w:rPr>
          <w:rFonts w:cs="Arial"/>
          <w:bCs/>
          <w:szCs w:val="22"/>
        </w:rPr>
        <w:t>» в 2 экз.</w:t>
      </w:r>
    </w:p>
    <w:p w:rsidR="006A56BD" w:rsidRPr="006A56BD" w:rsidRDefault="006A56BD" w:rsidP="006A56BD">
      <w:pPr>
        <w:spacing w:before="0"/>
        <w:jc w:val="both"/>
        <w:rPr>
          <w:rFonts w:cs="Arial"/>
          <w:bCs/>
          <w:szCs w:val="22"/>
        </w:rPr>
      </w:pPr>
      <w:r>
        <w:rPr>
          <w:rFonts w:cs="Arial"/>
          <w:bCs/>
          <w:szCs w:val="22"/>
        </w:rPr>
        <w:t>8</w:t>
      </w:r>
      <w:r w:rsidRPr="006A56BD">
        <w:rPr>
          <w:rFonts w:cs="Arial"/>
          <w:bCs/>
          <w:szCs w:val="22"/>
        </w:rPr>
        <w:t xml:space="preserve">. </w:t>
      </w:r>
      <w:r w:rsidR="002F25C4" w:rsidRPr="006A56BD">
        <w:rPr>
          <w:rFonts w:cs="Arial"/>
          <w:bCs/>
          <w:szCs w:val="22"/>
        </w:rPr>
        <w:t xml:space="preserve">Форма № </w:t>
      </w:r>
      <w:r w:rsidR="002F25C4">
        <w:rPr>
          <w:rFonts w:cs="Arial"/>
          <w:bCs/>
          <w:szCs w:val="22"/>
        </w:rPr>
        <w:t>8 «</w:t>
      </w:r>
      <w:r w:rsidRPr="006A56BD">
        <w:rPr>
          <w:rFonts w:cs="Arial"/>
          <w:bCs/>
          <w:szCs w:val="22"/>
        </w:rPr>
        <w:t>Образец письменной информации, подтверждающей отсутствие изменений в уставных и регистрационных документах контрагента</w:t>
      </w:r>
      <w:r w:rsidR="002F25C4">
        <w:rPr>
          <w:rFonts w:cs="Arial"/>
          <w:bCs/>
          <w:szCs w:val="22"/>
        </w:rPr>
        <w:t>» в 1 экз.</w:t>
      </w:r>
    </w:p>
    <w:p w:rsidR="00481034" w:rsidRDefault="00481034" w:rsidP="00481034">
      <w:pPr>
        <w:spacing w:before="0"/>
      </w:pPr>
    </w:p>
    <w:p w:rsidR="00481034" w:rsidRPr="00B25A57" w:rsidRDefault="00481034" w:rsidP="00481034">
      <w:pPr>
        <w:spacing w:before="0"/>
      </w:pPr>
    </w:p>
    <w:p w:rsidR="006A56BD" w:rsidRPr="006D05A8" w:rsidRDefault="00AE32FD" w:rsidP="00EA2DA8">
      <w:pPr>
        <w:spacing w:before="0"/>
        <w:rPr>
          <w:rFonts w:ascii="Times New Roman" w:hAnsi="Times New Roman" w:cs="Arial"/>
          <w:bCs/>
          <w:szCs w:val="22"/>
        </w:rPr>
      </w:pPr>
      <w:r w:rsidRPr="00AE32FD">
        <w:rPr>
          <w:rFonts w:cs="Arial"/>
          <w:szCs w:val="22"/>
        </w:rPr>
        <w:t xml:space="preserve">Директор по </w:t>
      </w:r>
      <w:r w:rsidR="003224E0">
        <w:rPr>
          <w:rFonts w:cs="Arial"/>
          <w:szCs w:val="22"/>
        </w:rPr>
        <w:t>общим вопросам</w:t>
      </w:r>
      <w:r w:rsidRPr="00AE32FD">
        <w:rPr>
          <w:rFonts w:cs="Arial"/>
          <w:szCs w:val="22"/>
        </w:rPr>
        <w:t xml:space="preserve">               </w:t>
      </w:r>
      <w:r w:rsidRPr="00AE32FD">
        <w:rPr>
          <w:rFonts w:cs="Arial"/>
          <w:szCs w:val="22"/>
        </w:rPr>
        <w:tab/>
      </w:r>
      <w:r w:rsidRPr="00AE32FD">
        <w:rPr>
          <w:rFonts w:cs="Arial"/>
          <w:szCs w:val="22"/>
        </w:rPr>
        <w:tab/>
      </w:r>
      <w:bookmarkStart w:id="0" w:name="_GoBack"/>
      <w:bookmarkEnd w:id="0"/>
      <w:r w:rsidRPr="00AE32FD">
        <w:rPr>
          <w:rFonts w:cs="Arial"/>
          <w:szCs w:val="22"/>
        </w:rPr>
        <w:t xml:space="preserve"> ____________________    </w:t>
      </w:r>
      <w:r w:rsidR="003224E0">
        <w:rPr>
          <w:rFonts w:cs="Arial"/>
          <w:szCs w:val="22"/>
        </w:rPr>
        <w:t>В</w:t>
      </w:r>
      <w:r w:rsidR="00621038">
        <w:rPr>
          <w:rFonts w:cs="Arial"/>
          <w:szCs w:val="22"/>
        </w:rPr>
        <w:t>.</w:t>
      </w:r>
      <w:r w:rsidR="003224E0">
        <w:rPr>
          <w:rFonts w:cs="Arial"/>
          <w:szCs w:val="22"/>
        </w:rPr>
        <w:t>В</w:t>
      </w:r>
      <w:r w:rsidR="00621038">
        <w:rPr>
          <w:rFonts w:cs="Arial"/>
          <w:szCs w:val="22"/>
        </w:rPr>
        <w:t>.</w:t>
      </w:r>
      <w:r w:rsidR="003224E0">
        <w:rPr>
          <w:rFonts w:cs="Arial"/>
          <w:szCs w:val="22"/>
        </w:rPr>
        <w:t>Пугалов</w:t>
      </w:r>
    </w:p>
    <w:p w:rsidR="006A56BD" w:rsidRPr="006D05A8" w:rsidRDefault="006A56BD" w:rsidP="006A56BD">
      <w:pPr>
        <w:suppressAutoHyphens/>
        <w:spacing w:before="0"/>
        <w:ind w:right="125" w:firstLine="720"/>
        <w:jc w:val="right"/>
        <w:rPr>
          <w:rFonts w:ascii="Times New Roman" w:hAnsi="Times New Roman" w:cs="Arial"/>
          <w:bCs/>
          <w:szCs w:val="22"/>
        </w:rPr>
      </w:pPr>
    </w:p>
    <w:p w:rsidR="006A56BD" w:rsidRPr="006D05A8" w:rsidRDefault="006A56BD" w:rsidP="006A56BD">
      <w:pPr>
        <w:suppressAutoHyphens/>
        <w:spacing w:before="0"/>
        <w:ind w:right="125" w:firstLine="720"/>
        <w:jc w:val="right"/>
        <w:rPr>
          <w:rFonts w:ascii="Times New Roman" w:hAnsi="Times New Roman" w:cs="Arial"/>
          <w:bCs/>
          <w:szCs w:val="22"/>
        </w:rPr>
      </w:pPr>
    </w:p>
    <w:p w:rsidR="006A56BD" w:rsidRPr="006D05A8" w:rsidRDefault="006A56BD" w:rsidP="006A56BD">
      <w:pPr>
        <w:suppressAutoHyphens/>
        <w:spacing w:before="0"/>
        <w:ind w:right="125" w:firstLine="720"/>
        <w:jc w:val="right"/>
        <w:rPr>
          <w:rFonts w:ascii="Times New Roman" w:hAnsi="Times New Roman" w:cs="Arial"/>
          <w:bCs/>
          <w:szCs w:val="22"/>
        </w:rPr>
      </w:pPr>
    </w:p>
    <w:p w:rsidR="006A56BD" w:rsidRPr="006D05A8" w:rsidRDefault="006A56BD" w:rsidP="006A56BD">
      <w:pPr>
        <w:suppressAutoHyphens/>
        <w:spacing w:before="0"/>
        <w:ind w:right="125" w:firstLine="720"/>
        <w:jc w:val="right"/>
        <w:rPr>
          <w:rFonts w:ascii="Times New Roman" w:hAnsi="Times New Roman" w:cs="Arial"/>
          <w:bCs/>
          <w:szCs w:val="22"/>
        </w:rPr>
      </w:pPr>
    </w:p>
    <w:p w:rsidR="006A56BD" w:rsidRPr="006D05A8" w:rsidRDefault="006A56BD" w:rsidP="006A56BD">
      <w:pPr>
        <w:suppressAutoHyphens/>
        <w:spacing w:before="0"/>
        <w:ind w:right="125" w:firstLine="720"/>
        <w:jc w:val="right"/>
        <w:rPr>
          <w:rFonts w:ascii="Times New Roman" w:hAnsi="Times New Roman" w:cs="Arial"/>
          <w:bCs/>
          <w:szCs w:val="22"/>
        </w:rPr>
      </w:pPr>
    </w:p>
    <w:p w:rsidR="006A56BD" w:rsidRPr="006D05A8" w:rsidRDefault="006A56BD" w:rsidP="006A56BD">
      <w:pPr>
        <w:suppressAutoHyphens/>
        <w:spacing w:before="0"/>
        <w:ind w:right="125" w:firstLine="720"/>
        <w:jc w:val="right"/>
        <w:rPr>
          <w:rFonts w:ascii="Times New Roman" w:hAnsi="Times New Roman" w:cs="Arial"/>
          <w:bCs/>
          <w:szCs w:val="22"/>
        </w:rPr>
      </w:pPr>
    </w:p>
    <w:p w:rsidR="006A56BD" w:rsidRPr="006D05A8" w:rsidRDefault="006A56BD" w:rsidP="006A56BD">
      <w:pPr>
        <w:suppressAutoHyphens/>
        <w:spacing w:before="0"/>
        <w:ind w:right="125" w:firstLine="720"/>
        <w:jc w:val="right"/>
        <w:rPr>
          <w:rFonts w:ascii="Times New Roman" w:hAnsi="Times New Roman" w:cs="Arial"/>
          <w:bCs/>
          <w:szCs w:val="22"/>
        </w:rPr>
      </w:pPr>
    </w:p>
    <w:p w:rsidR="006A56BD" w:rsidRPr="006D05A8" w:rsidRDefault="006A56BD" w:rsidP="006A56BD">
      <w:pPr>
        <w:suppressAutoHyphens/>
        <w:spacing w:before="0"/>
        <w:ind w:right="125" w:firstLine="720"/>
        <w:jc w:val="right"/>
        <w:rPr>
          <w:rFonts w:ascii="Times New Roman" w:hAnsi="Times New Roman" w:cs="Arial"/>
          <w:bCs/>
          <w:szCs w:val="22"/>
        </w:rPr>
      </w:pPr>
    </w:p>
    <w:p w:rsidR="006A56BD" w:rsidRPr="006D05A8" w:rsidRDefault="006A56BD" w:rsidP="006A56BD">
      <w:pPr>
        <w:suppressAutoHyphens/>
        <w:spacing w:before="0"/>
        <w:ind w:right="125" w:firstLine="720"/>
        <w:jc w:val="right"/>
        <w:rPr>
          <w:rFonts w:ascii="Times New Roman" w:hAnsi="Times New Roman" w:cs="Arial"/>
          <w:bCs/>
          <w:szCs w:val="22"/>
        </w:rPr>
      </w:pPr>
    </w:p>
    <w:p w:rsidR="006A56BD" w:rsidRPr="006D05A8" w:rsidRDefault="006A56BD" w:rsidP="006A56BD">
      <w:pPr>
        <w:suppressAutoHyphens/>
        <w:spacing w:before="0"/>
        <w:ind w:right="125" w:firstLine="720"/>
        <w:jc w:val="right"/>
        <w:rPr>
          <w:rFonts w:ascii="Times New Roman" w:hAnsi="Times New Roman" w:cs="Arial"/>
          <w:bCs/>
          <w:szCs w:val="22"/>
        </w:rPr>
      </w:pPr>
    </w:p>
    <w:p w:rsidR="006A56BD" w:rsidRDefault="006A56BD" w:rsidP="00132B25"/>
    <w:sectPr w:rsidR="006A56BD" w:rsidSect="006A56BD">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4F59" w:rsidRDefault="00F04F59" w:rsidP="00FB07D9">
      <w:pPr>
        <w:spacing w:before="0"/>
      </w:pPr>
      <w:r>
        <w:separator/>
      </w:r>
    </w:p>
  </w:endnote>
  <w:endnote w:type="continuationSeparator" w:id="0">
    <w:p w:rsidR="00F04F59" w:rsidRDefault="00F04F59"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5C4" w:rsidRDefault="002F25C4">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4F59" w:rsidRDefault="00F04F59" w:rsidP="00FB07D9">
      <w:pPr>
        <w:spacing w:before="0"/>
      </w:pPr>
      <w:r>
        <w:separator/>
      </w:r>
    </w:p>
  </w:footnote>
  <w:footnote w:type="continuationSeparator" w:id="0">
    <w:p w:rsidR="00F04F59" w:rsidRDefault="00F04F59"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62A206D"/>
    <w:multiLevelType w:val="hybridMultilevel"/>
    <w:tmpl w:val="6F907750"/>
    <w:lvl w:ilvl="0" w:tplc="A1DCFA86">
      <w:start w:val="1"/>
      <w:numFmt w:val="bullet"/>
      <w:lvlText w:val=""/>
      <w:lvlJc w:val="left"/>
      <w:pPr>
        <w:ind w:left="1211"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5"/>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6"/>
  </w:num>
  <w:num w:numId="11">
    <w:abstractNumId w:val="1"/>
  </w:num>
  <w:num w:numId="12">
    <w:abstractNumId w:val="3"/>
  </w:num>
  <w:num w:numId="13">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01"/>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81B62"/>
    <w:rsid w:val="00081C6D"/>
    <w:rsid w:val="00081EE5"/>
    <w:rsid w:val="0008218B"/>
    <w:rsid w:val="00082CC6"/>
    <w:rsid w:val="00082D1A"/>
    <w:rsid w:val="00083507"/>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55D"/>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4FE4"/>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BBE"/>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1E3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93E"/>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97E"/>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4DAC"/>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324"/>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A55"/>
    <w:rsid w:val="00255DDB"/>
    <w:rsid w:val="00256245"/>
    <w:rsid w:val="00256DC0"/>
    <w:rsid w:val="00256F91"/>
    <w:rsid w:val="00257963"/>
    <w:rsid w:val="00257C34"/>
    <w:rsid w:val="00260031"/>
    <w:rsid w:val="002603E8"/>
    <w:rsid w:val="00260582"/>
    <w:rsid w:val="00260613"/>
    <w:rsid w:val="00260789"/>
    <w:rsid w:val="0026081E"/>
    <w:rsid w:val="002617A9"/>
    <w:rsid w:val="00261F15"/>
    <w:rsid w:val="002628A7"/>
    <w:rsid w:val="00262908"/>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1AF"/>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5C4"/>
    <w:rsid w:val="002F2E1E"/>
    <w:rsid w:val="002F2F9C"/>
    <w:rsid w:val="002F3098"/>
    <w:rsid w:val="002F32E7"/>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4E0"/>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71"/>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0AE"/>
    <w:rsid w:val="00363217"/>
    <w:rsid w:val="0036351A"/>
    <w:rsid w:val="00363CAB"/>
    <w:rsid w:val="003644E4"/>
    <w:rsid w:val="003644EB"/>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11"/>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853"/>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2C3"/>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5AD5"/>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57F2"/>
    <w:rsid w:val="0044647C"/>
    <w:rsid w:val="004467E5"/>
    <w:rsid w:val="004469B2"/>
    <w:rsid w:val="00446AB9"/>
    <w:rsid w:val="0044771D"/>
    <w:rsid w:val="004477AE"/>
    <w:rsid w:val="0044795B"/>
    <w:rsid w:val="00447B5E"/>
    <w:rsid w:val="00450137"/>
    <w:rsid w:val="0045056B"/>
    <w:rsid w:val="00450F0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71A8"/>
    <w:rsid w:val="0047728E"/>
    <w:rsid w:val="00477FC6"/>
    <w:rsid w:val="00480ED9"/>
    <w:rsid w:val="00481034"/>
    <w:rsid w:val="00481485"/>
    <w:rsid w:val="00481BAB"/>
    <w:rsid w:val="00482143"/>
    <w:rsid w:val="00482518"/>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9C9"/>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A34"/>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633"/>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A7A"/>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730"/>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736"/>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A2D"/>
    <w:rsid w:val="00651CAB"/>
    <w:rsid w:val="00651DCF"/>
    <w:rsid w:val="00651E1F"/>
    <w:rsid w:val="00651F8A"/>
    <w:rsid w:val="006523FD"/>
    <w:rsid w:val="00652B1A"/>
    <w:rsid w:val="0065338C"/>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563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6BD"/>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2"/>
    <w:rsid w:val="006F3BB8"/>
    <w:rsid w:val="006F4287"/>
    <w:rsid w:val="006F514C"/>
    <w:rsid w:val="006F537F"/>
    <w:rsid w:val="006F5564"/>
    <w:rsid w:val="006F56B2"/>
    <w:rsid w:val="006F5C29"/>
    <w:rsid w:val="006F5E34"/>
    <w:rsid w:val="006F6336"/>
    <w:rsid w:val="006F667A"/>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57B"/>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5C8"/>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381"/>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CD1"/>
    <w:rsid w:val="008F5EB1"/>
    <w:rsid w:val="008F5F0A"/>
    <w:rsid w:val="008F5FD7"/>
    <w:rsid w:val="008F62F4"/>
    <w:rsid w:val="008F67F5"/>
    <w:rsid w:val="008F6804"/>
    <w:rsid w:val="008F69D2"/>
    <w:rsid w:val="008F6EF0"/>
    <w:rsid w:val="00900095"/>
    <w:rsid w:val="00900448"/>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1EB1"/>
    <w:rsid w:val="00A323E2"/>
    <w:rsid w:val="00A326D9"/>
    <w:rsid w:val="00A32C35"/>
    <w:rsid w:val="00A337A9"/>
    <w:rsid w:val="00A33D7B"/>
    <w:rsid w:val="00A340B6"/>
    <w:rsid w:val="00A34FA6"/>
    <w:rsid w:val="00A352C9"/>
    <w:rsid w:val="00A354BA"/>
    <w:rsid w:val="00A35A35"/>
    <w:rsid w:val="00A35B55"/>
    <w:rsid w:val="00A360FD"/>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529"/>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C7"/>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0FAB"/>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077"/>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348"/>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4D7"/>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918"/>
    <w:rsid w:val="00B70B2C"/>
    <w:rsid w:val="00B71424"/>
    <w:rsid w:val="00B71877"/>
    <w:rsid w:val="00B71A2B"/>
    <w:rsid w:val="00B71B3A"/>
    <w:rsid w:val="00B71B9B"/>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55"/>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4822"/>
    <w:rsid w:val="00C65104"/>
    <w:rsid w:val="00C658FB"/>
    <w:rsid w:val="00C65A83"/>
    <w:rsid w:val="00C65B06"/>
    <w:rsid w:val="00C65C80"/>
    <w:rsid w:val="00C65EE0"/>
    <w:rsid w:val="00C66579"/>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CD9"/>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E81"/>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8EE"/>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53A"/>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24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D06"/>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5E5"/>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A80"/>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423"/>
    <w:rsid w:val="00DD4506"/>
    <w:rsid w:val="00DD45C2"/>
    <w:rsid w:val="00DD4C34"/>
    <w:rsid w:val="00DD4C79"/>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1B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0D3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75D"/>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515"/>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D74"/>
    <w:rsid w:val="00EA1DAD"/>
    <w:rsid w:val="00EA2199"/>
    <w:rsid w:val="00EA241D"/>
    <w:rsid w:val="00EA2830"/>
    <w:rsid w:val="00EA2D5A"/>
    <w:rsid w:val="00EA2DA8"/>
    <w:rsid w:val="00EA2F62"/>
    <w:rsid w:val="00EA2F65"/>
    <w:rsid w:val="00EA2FE8"/>
    <w:rsid w:val="00EA3175"/>
    <w:rsid w:val="00EA3856"/>
    <w:rsid w:val="00EA4111"/>
    <w:rsid w:val="00EA415F"/>
    <w:rsid w:val="00EA51C2"/>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684"/>
    <w:rsid w:val="00EB38FD"/>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483"/>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4F59"/>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57E02"/>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805"/>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87D94"/>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0A1"/>
    <w:rsid w:val="00FA11FD"/>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20B6"/>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D0E782-5766-4F0E-B3D2-670E880D8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 w:type="character" w:customStyle="1" w:styleId="aff7">
    <w:name w:val="Заголовок сообщения (текст)"/>
    <w:rsid w:val="00351171"/>
    <w:rPr>
      <w:rFonts w:ascii="Arial Black" w:hAnsi="Arial Black" w:hint="default"/>
      <w:spacing w:val="-10"/>
      <w:sz w:val="18"/>
    </w:rPr>
  </w:style>
  <w:style w:type="paragraph" w:customStyle="1" w:styleId="51">
    <w:name w:val="Основной текст5"/>
    <w:basedOn w:val="a6"/>
    <w:rsid w:val="00B70918"/>
    <w:pPr>
      <w:widowControl w:val="0"/>
      <w:shd w:val="clear" w:color="auto" w:fill="FFFFFF"/>
      <w:spacing w:before="0" w:line="259" w:lineRule="exact"/>
      <w:jc w:val="both"/>
    </w:pPr>
    <w:rPr>
      <w:rFonts w:ascii="Times New Roman" w:hAnsi="Times New Roman"/>
      <w:color w:val="000000"/>
      <w:sz w:val="21"/>
      <w:szCs w:val="21"/>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 w:id="131210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rokofievaEG@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5</Pages>
  <Words>2270</Words>
  <Characters>12944</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13</cp:revision>
  <cp:lastPrinted>2018-10-17T13:21:00Z</cp:lastPrinted>
  <dcterms:created xsi:type="dcterms:W3CDTF">2018-09-25T14:27:00Z</dcterms:created>
  <dcterms:modified xsi:type="dcterms:W3CDTF">2018-10-17T13:23:00Z</dcterms:modified>
</cp:coreProperties>
</file>